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附件：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t>废旧资产处置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清单</w:t>
      </w:r>
    </w:p>
    <w:tbl>
      <w:tblPr>
        <w:tblStyle w:val="6"/>
        <w:tblW w:w="440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2396"/>
        <w:gridCol w:w="6083"/>
        <w:gridCol w:w="1876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报废物料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物料详情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报废数量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试制样品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2016年至2018年间投标小样；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2016年至2018年间参展样品，部分零部件已拆除；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2016年至2018年间产品寿命测试样品，部分零部件已拆除。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2吨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边角料头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车床切削废料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1. 生产过程中产生的各类管材料头、板切边角料；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2. 车、铣床产生的切削废料；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3. 早期打样试制半成品。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约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7吨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959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抛丸铁锈灰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及废钢丸</w:t>
            </w:r>
          </w:p>
        </w:tc>
        <w:tc>
          <w:tcPr>
            <w:tcW w:w="24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eastAsia="zh-CN"/>
              </w:rPr>
              <w:t>抛丸过程中打碎的钢丸、零件上打落的氧化皮、铁锈等杂质。</w:t>
            </w:r>
          </w:p>
        </w:tc>
        <w:tc>
          <w:tcPr>
            <w:tcW w:w="75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  <w:lang w:val="en-US" w:eastAsia="zh-CN"/>
              </w:rPr>
              <w:t>约4吨</w:t>
            </w:r>
          </w:p>
        </w:tc>
        <w:tc>
          <w:tcPr>
            <w:tcW w:w="535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>
      <w:pPr>
        <w:rPr>
          <w:rFonts w:ascii="Calibri" w:hAnsi="Calibri" w:eastAsia="宋体" w:cs="Times New Roman"/>
          <w:sz w:val="32"/>
          <w:szCs w:val="32"/>
        </w:rPr>
      </w:pPr>
    </w:p>
    <w:p>
      <w:pPr>
        <w:jc w:val="center"/>
        <w:rPr>
          <w:rFonts w:ascii="Calibri" w:hAnsi="Calibri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</w:rPr>
        <w:t>关于废旧资产处置的公告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2"/>
          <w:lang w:eastAsia="zh-CN"/>
        </w:rPr>
        <w:t>的报名表</w:t>
      </w:r>
    </w:p>
    <w:p>
      <w:pPr>
        <w:jc w:val="center"/>
        <w:rPr>
          <w:rFonts w:ascii="Calibri" w:hAnsi="Calibri" w:eastAsia="宋体" w:cs="Times New Roman"/>
          <w:sz w:val="36"/>
          <w:szCs w:val="32"/>
        </w:rPr>
      </w:pPr>
    </w:p>
    <w:tbl>
      <w:tblPr>
        <w:tblStyle w:val="6"/>
        <w:tblW w:w="85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2149"/>
        <w:gridCol w:w="2150"/>
        <w:gridCol w:w="21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单位名称</w:t>
            </w:r>
          </w:p>
        </w:tc>
        <w:tc>
          <w:tcPr>
            <w:tcW w:w="214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详细地址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联系人</w:t>
            </w:r>
          </w:p>
        </w:tc>
        <w:tc>
          <w:tcPr>
            <w:tcW w:w="2150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2"/>
              </w:rPr>
            </w:pPr>
            <w:r>
              <w:rPr>
                <w:rFonts w:hint="eastAsia" w:ascii="Calibri" w:hAnsi="Calibri" w:eastAsia="宋体" w:cs="Times New Roman"/>
                <w:szCs w:val="22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49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  <w:tc>
          <w:tcPr>
            <w:tcW w:w="2150" w:type="dxa"/>
          </w:tcPr>
          <w:p>
            <w:pPr>
              <w:rPr>
                <w:rFonts w:ascii="Calibri" w:hAnsi="Calibri" w:eastAsia="宋体" w:cs="Times New Roman"/>
                <w:szCs w:val="22"/>
              </w:rPr>
            </w:pPr>
          </w:p>
        </w:tc>
      </w:tr>
    </w:tbl>
    <w:p>
      <w:pPr>
        <w:rPr>
          <w:rFonts w:ascii="Calibri" w:hAnsi="Calibri" w:eastAsia="宋体" w:cs="Times New Roman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方正仿宋_GBK" w:hAnsi="方正仿宋_GBK" w:eastAsia="方正仿宋_GBK" w:cs="方正仿宋_GBK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E659AE06-3168-46E2-AB63-6FED41A0647E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8C29E7B-A90A-4804-85FA-62655E49445D}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4345D9BB-ABE0-44E0-B18D-C0C68F056DE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85E207"/>
    <w:multiLevelType w:val="multilevel"/>
    <w:tmpl w:val="B385E207"/>
    <w:lvl w:ilvl="0" w:tentative="0">
      <w:start w:val="5"/>
      <w:numFmt w:val="decimal"/>
      <w:pStyle w:val="2"/>
      <w:lvlText w:val="%1."/>
      <w:lvlJc w:val="left"/>
      <w:pPr>
        <w:tabs>
          <w:tab w:val="left" w:pos="432"/>
        </w:tabs>
        <w:ind w:left="432" w:hanging="432"/>
      </w:pPr>
      <w:rPr>
        <w:rFonts w:hint="default" w:ascii="宋体" w:hAnsi="宋体" w:eastAsia="宋体"/>
      </w:rPr>
    </w:lvl>
    <w:lvl w:ilvl="1" w:tentative="0">
      <w:start w:val="1"/>
      <w:numFmt w:val="decimal"/>
      <w:lvlText w:val="%1.%2."/>
      <w:lvlJc w:val="left"/>
      <w:pPr>
        <w:tabs>
          <w:tab w:val="left" w:pos="575"/>
        </w:tabs>
        <w:ind w:left="575" w:hanging="575"/>
      </w:pPr>
      <w:rPr>
        <w:rFonts w:hint="default" w:ascii="宋体" w:hAnsi="宋体" w:eastAsia="宋体"/>
      </w:rPr>
    </w:lvl>
    <w:lvl w:ilvl="2" w:tentative="0">
      <w:start w:val="1"/>
      <w:numFmt w:val="decimal"/>
      <w:suff w:val="space"/>
      <w:lvlText w:val="3.3.4"/>
      <w:lvlJc w:val="left"/>
      <w:pPr>
        <w:tabs>
          <w:tab w:val="left" w:pos="720"/>
        </w:tabs>
        <w:ind w:left="720" w:hanging="720"/>
      </w:pPr>
      <w:rPr>
        <w:rFonts w:hint="default" w:ascii="宋体" w:hAnsi="宋体" w:eastAsia="宋体"/>
      </w:rPr>
    </w:lvl>
    <w:lvl w:ilvl="3" w:tentative="0">
      <w:start w:val="1"/>
      <w:numFmt w:val="decimal"/>
      <w:lvlText w:val="%1.%2.%3.%4."/>
      <w:lvlJc w:val="left"/>
      <w:pPr>
        <w:tabs>
          <w:tab w:val="left" w:pos="864"/>
        </w:tabs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tabs>
          <w:tab w:val="left" w:pos="1008"/>
        </w:tabs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tabs>
          <w:tab w:val="left" w:pos="1151"/>
        </w:tabs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96"/>
        </w:tabs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40"/>
        </w:tabs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83"/>
        </w:tabs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xYzYwZTg0ZGEwMTZiZjgyZGNjNmMxYzQxZTY4NGIifQ=="/>
  </w:docVars>
  <w:rsids>
    <w:rsidRoot w:val="1B744F07"/>
    <w:rsid w:val="0275607D"/>
    <w:rsid w:val="06274484"/>
    <w:rsid w:val="0725298D"/>
    <w:rsid w:val="0AD329BB"/>
    <w:rsid w:val="11705059"/>
    <w:rsid w:val="117E0EBF"/>
    <w:rsid w:val="14D82CFE"/>
    <w:rsid w:val="1B744F07"/>
    <w:rsid w:val="1C6261E8"/>
    <w:rsid w:val="1FEC2E6F"/>
    <w:rsid w:val="28270AFA"/>
    <w:rsid w:val="2A7B1B98"/>
    <w:rsid w:val="3A910EC7"/>
    <w:rsid w:val="3A993A39"/>
    <w:rsid w:val="43A47AD0"/>
    <w:rsid w:val="45E72A8B"/>
    <w:rsid w:val="46484DF9"/>
    <w:rsid w:val="4C07472D"/>
    <w:rsid w:val="4CF97AB6"/>
    <w:rsid w:val="4E127DA7"/>
    <w:rsid w:val="510C3CE8"/>
    <w:rsid w:val="614C4B40"/>
    <w:rsid w:val="63824A50"/>
    <w:rsid w:val="66D13CD4"/>
    <w:rsid w:val="66E35388"/>
    <w:rsid w:val="6B7E2B00"/>
    <w:rsid w:val="76B27DC3"/>
    <w:rsid w:val="779A2037"/>
    <w:rsid w:val="7D4F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line="560" w:lineRule="exact"/>
      <w:ind w:left="431" w:firstLine="880" w:firstLineChars="200"/>
      <w:outlineLvl w:val="0"/>
    </w:pPr>
    <w:rPr>
      <w:rFonts w:ascii="Calibri" w:hAnsi="Calibri" w:eastAsia="方正黑体_GBK"/>
      <w:bCs/>
      <w:kern w:val="44"/>
      <w:sz w:val="32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tabs>
        <w:tab w:val="left" w:pos="432"/>
      </w:tabs>
      <w:spacing w:line="560" w:lineRule="exact"/>
      <w:ind w:left="0" w:firstLine="880" w:firstLineChars="200"/>
      <w:outlineLvl w:val="1"/>
    </w:pPr>
    <w:rPr>
      <w:rFonts w:ascii="Cambria" w:hAnsi="Cambria" w:eastAsia="方正楷体_GBK"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2"/>
    </w:pPr>
    <w:rPr>
      <w:rFonts w:ascii="Calibri" w:hAnsi="Calibri" w:eastAsia="方正楷体_GBK"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一级标题"/>
    <w:basedOn w:val="1"/>
    <w:next w:val="1"/>
    <w:qFormat/>
    <w:uiPriority w:val="0"/>
    <w:rPr>
      <w:rFonts w:ascii="Calibri" w:hAnsi="Calibri" w:eastAsia="黑体" w:cs="Calibri"/>
      <w:color w:val="000000"/>
      <w:sz w:val="32"/>
      <w:szCs w:val="21"/>
      <w:u w:color="00000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247</Characters>
  <Lines>0</Lines>
  <Paragraphs>0</Paragraphs>
  <TotalTime>0</TotalTime>
  <ScaleCrop>false</ScaleCrop>
  <LinksUpToDate>false</LinksUpToDate>
  <CharactersWithSpaces>253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2022-06-10T08:44:00Z</dcterms:created>
  <dc:creator>刘</dc:creator>
  <cp:lastModifiedBy>刘</cp:lastModifiedBy>
  <dcterms:modified xsi:type="dcterms:W3CDTF">2023-03-13T09:16:15Z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A228FB33C3174890A00C8105AAFFD413</vt:lpwstr>
  </property>
</Properties>
</file>